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00" w:rsidRPr="00E77700" w:rsidRDefault="00E77700" w:rsidP="00545AE9">
      <w:pPr>
        <w:spacing w:before="240" w:line="240" w:lineRule="auto"/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טופס </w:t>
      </w:r>
      <w:r w:rsidR="00545AE9">
        <w:rPr>
          <w:rFonts w:cs="Narkisim" w:hint="cs"/>
          <w:b/>
          <w:bCs/>
          <w:sz w:val="28"/>
          <w:szCs w:val="28"/>
          <w:u w:val="single"/>
          <w:rtl/>
        </w:rPr>
        <w:t>ב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' </w:t>
      </w:r>
      <w:r w:rsidRPr="00E77700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 מסמך עקרונות ההתקשרות עבור </w:t>
      </w:r>
      <w:r w:rsidR="00324658">
        <w:rPr>
          <w:rFonts w:cs="Narkisim" w:hint="cs"/>
          <w:b/>
          <w:bCs/>
          <w:sz w:val="28"/>
          <w:szCs w:val="28"/>
          <w:u w:val="single"/>
          <w:rtl/>
        </w:rPr>
        <w:t>התקשרות המשך</w:t>
      </w:r>
    </w:p>
    <w:p w:rsidR="00E77700" w:rsidRPr="00E77700" w:rsidRDefault="00265985" w:rsidP="00265985">
      <w:pPr>
        <w:spacing w:before="240" w:line="240" w:lineRule="auto"/>
        <w:jc w:val="center"/>
        <w:rPr>
          <w:rFonts w:cs="Narkisim"/>
          <w:sz w:val="24"/>
          <w:szCs w:val="24"/>
          <w:u w:val="single"/>
          <w:rtl/>
        </w:rPr>
      </w:pPr>
      <w:r>
        <w:rPr>
          <w:rFonts w:cs="Narkisim" w:hint="cs"/>
          <w:sz w:val="24"/>
          <w:szCs w:val="24"/>
          <w:u w:val="single"/>
          <w:rtl/>
        </w:rPr>
        <w:t>(ימולא על ידי רפרנט האגף</w:t>
      </w:r>
      <w:r w:rsidR="00E77700" w:rsidRPr="00E77700">
        <w:rPr>
          <w:rFonts w:cs="Narkisim" w:hint="cs"/>
          <w:sz w:val="24"/>
          <w:szCs w:val="24"/>
          <w:u w:val="single"/>
          <w:rtl/>
        </w:rPr>
        <w:t xml:space="preserve"> </w:t>
      </w:r>
      <w:r>
        <w:rPr>
          <w:rFonts w:cs="Narkisim" w:hint="cs"/>
          <w:sz w:val="24"/>
          <w:szCs w:val="24"/>
          <w:u w:val="single"/>
          <w:rtl/>
        </w:rPr>
        <w:t>ו</w:t>
      </w:r>
      <w:r w:rsidR="00E77700" w:rsidRPr="00E77700">
        <w:rPr>
          <w:rFonts w:cs="Narkisim" w:hint="cs"/>
          <w:sz w:val="24"/>
          <w:szCs w:val="24"/>
          <w:u w:val="single"/>
          <w:rtl/>
        </w:rPr>
        <w:t>מנהל הלקוח</w:t>
      </w:r>
      <w:r>
        <w:rPr>
          <w:rFonts w:cs="Narkisim" w:hint="cs"/>
          <w:sz w:val="24"/>
          <w:szCs w:val="24"/>
          <w:u w:val="single"/>
          <w:rtl/>
        </w:rPr>
        <w:t>)</w:t>
      </w:r>
    </w:p>
    <w:p w:rsidR="00E77700" w:rsidRPr="00C23D10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u w:val="single"/>
          <w:rtl/>
        </w:rPr>
      </w:pPr>
      <w:r w:rsidRPr="00C23D10">
        <w:rPr>
          <w:rFonts w:cs="Narkisim" w:hint="cs"/>
          <w:u w:val="single"/>
          <w:rtl/>
        </w:rPr>
        <w:t xml:space="preserve">פרטי ההתקשרות </w:t>
      </w:r>
    </w:p>
    <w:tbl>
      <w:tblPr>
        <w:tblStyle w:val="a9"/>
        <w:bidiVisual/>
        <w:tblW w:w="0" w:type="auto"/>
        <w:tblInd w:w="1" w:type="dxa"/>
        <w:tblLook w:val="04A0" w:firstRow="1" w:lastRow="0" w:firstColumn="1" w:lastColumn="0" w:noHBand="0" w:noVBand="1"/>
      </w:tblPr>
      <w:tblGrid>
        <w:gridCol w:w="994"/>
        <w:gridCol w:w="851"/>
        <w:gridCol w:w="876"/>
        <w:gridCol w:w="938"/>
        <w:gridCol w:w="799"/>
        <w:gridCol w:w="1024"/>
        <w:gridCol w:w="772"/>
        <w:gridCol w:w="1104"/>
        <w:gridCol w:w="937"/>
      </w:tblGrid>
      <w:tr w:rsidR="00A5112E" w:rsidRPr="00F22195" w:rsidTr="001E00F4">
        <w:tc>
          <w:tcPr>
            <w:tcW w:w="994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אגף</w:t>
            </w:r>
          </w:p>
        </w:tc>
        <w:tc>
          <w:tcPr>
            <w:tcW w:w="886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הלקוח</w:t>
            </w:r>
          </w:p>
        </w:tc>
        <w:tc>
          <w:tcPr>
            <w:tcW w:w="907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אגפי</w:t>
            </w:r>
          </w:p>
        </w:tc>
        <w:tc>
          <w:tcPr>
            <w:tcW w:w="978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מקצועי</w:t>
            </w:r>
          </w:p>
        </w:tc>
        <w:tc>
          <w:tcPr>
            <w:tcW w:w="841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אגף</w:t>
            </w:r>
          </w:p>
        </w:tc>
        <w:tc>
          <w:tcPr>
            <w:tcW w:w="792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778" w:type="dxa"/>
            <w:shd w:val="clear" w:color="auto" w:fill="D9D9D9" w:themeFill="background1" w:themeFillShade="D9"/>
          </w:tcPr>
          <w:p w:rsidR="00545AE9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מס. שריון תקציבי</w:t>
            </w:r>
          </w:p>
        </w:tc>
        <w:tc>
          <w:tcPr>
            <w:tcW w:w="1182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סעיף תקציבי</w:t>
            </w:r>
          </w:p>
        </w:tc>
        <w:tc>
          <w:tcPr>
            <w:tcW w:w="937" w:type="dxa"/>
            <w:shd w:val="clear" w:color="auto" w:fill="D9D9D9" w:themeFill="background1" w:themeFillShade="D9"/>
          </w:tcPr>
          <w:p w:rsidR="00545AE9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סכום התקשרות</w:t>
            </w:r>
          </w:p>
        </w:tc>
      </w:tr>
      <w:tr w:rsidR="00A5112E" w:rsidRPr="00F22195" w:rsidTr="001E00F4">
        <w:trPr>
          <w:trHeight w:val="91"/>
        </w:trPr>
        <w:tc>
          <w:tcPr>
            <w:tcW w:w="994" w:type="dxa"/>
          </w:tcPr>
          <w:p w:rsidR="00545AE9" w:rsidRPr="00A5112E" w:rsidRDefault="00A5112E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A5112E">
              <w:rPr>
                <w:rFonts w:cs="Narkisim" w:hint="cs"/>
                <w:sz w:val="20"/>
                <w:szCs w:val="20"/>
                <w:rtl/>
              </w:rPr>
              <w:t>טכנולוגיות דיגיטליות ומידע</w:t>
            </w:r>
          </w:p>
        </w:tc>
        <w:tc>
          <w:tcPr>
            <w:tcW w:w="886" w:type="dxa"/>
          </w:tcPr>
          <w:p w:rsidR="00545AE9" w:rsidRPr="00A5112E" w:rsidRDefault="00A5112E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A5112E">
              <w:rPr>
                <w:rFonts w:cs="Narkisim" w:hint="cs"/>
                <w:sz w:val="20"/>
                <w:szCs w:val="20"/>
                <w:rtl/>
              </w:rPr>
              <w:t>פולינה</w:t>
            </w:r>
          </w:p>
        </w:tc>
        <w:tc>
          <w:tcPr>
            <w:tcW w:w="907" w:type="dxa"/>
          </w:tcPr>
          <w:p w:rsidR="00545AE9" w:rsidRPr="00A5112E" w:rsidRDefault="00D5667C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דניאל אברהם</w:t>
            </w:r>
          </w:p>
          <w:p w:rsidR="00545AE9" w:rsidRPr="00A5112E" w:rsidRDefault="00545AE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978" w:type="dxa"/>
          </w:tcPr>
          <w:p w:rsidR="00545AE9" w:rsidRPr="00A5112E" w:rsidRDefault="00F6544C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ריבה שירזי</w:t>
            </w:r>
          </w:p>
        </w:tc>
        <w:tc>
          <w:tcPr>
            <w:tcW w:w="841" w:type="dxa"/>
          </w:tcPr>
          <w:p w:rsidR="00545AE9" w:rsidRPr="00A5112E" w:rsidRDefault="00F6544C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ריבה שירזי</w:t>
            </w:r>
          </w:p>
        </w:tc>
        <w:tc>
          <w:tcPr>
            <w:tcW w:w="792" w:type="dxa"/>
          </w:tcPr>
          <w:p w:rsidR="00545AE9" w:rsidRPr="00A5112E" w:rsidRDefault="00070BA6" w:rsidP="00070BA6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18</w:t>
            </w:r>
            <w:r w:rsidR="002C169A" w:rsidRPr="002C169A">
              <w:rPr>
                <w:rFonts w:cs="Narkisim"/>
                <w:sz w:val="20"/>
                <w:szCs w:val="20"/>
                <w:rtl/>
              </w:rPr>
              <w:t>/0</w:t>
            </w:r>
            <w:r>
              <w:rPr>
                <w:rFonts w:cs="Narkisim" w:hint="cs"/>
                <w:sz w:val="20"/>
                <w:szCs w:val="20"/>
                <w:rtl/>
              </w:rPr>
              <w:t>8</w:t>
            </w:r>
            <w:r w:rsidR="002C169A" w:rsidRPr="002C169A">
              <w:rPr>
                <w:rFonts w:cs="Narkisim"/>
                <w:sz w:val="20"/>
                <w:szCs w:val="20"/>
                <w:rtl/>
              </w:rPr>
              <w:t>/2021</w:t>
            </w:r>
          </w:p>
        </w:tc>
        <w:tc>
          <w:tcPr>
            <w:tcW w:w="778" w:type="dxa"/>
          </w:tcPr>
          <w:p w:rsidR="00545AE9" w:rsidRPr="00A5112E" w:rsidRDefault="00545AE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182" w:type="dxa"/>
          </w:tcPr>
          <w:p w:rsidR="00545AE9" w:rsidRPr="00D5667C" w:rsidRDefault="001E00F4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highlight w:val="yellow"/>
                <w:rtl/>
              </w:rPr>
            </w:pPr>
            <w:r w:rsidRPr="00CF24E8">
              <w:rPr>
                <w:rFonts w:cs="Narkisim"/>
                <w:sz w:val="20"/>
                <w:szCs w:val="20"/>
                <w:rtl/>
              </w:rPr>
              <w:t>73-30-01-05</w:t>
            </w:r>
          </w:p>
        </w:tc>
        <w:tc>
          <w:tcPr>
            <w:tcW w:w="937" w:type="dxa"/>
          </w:tcPr>
          <w:p w:rsidR="00545AE9" w:rsidRPr="00CF24E8" w:rsidRDefault="00545AE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</w:tr>
    </w:tbl>
    <w:p w:rsidR="00E77700" w:rsidRPr="00E77700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u w:val="single"/>
          <w:rtl/>
        </w:rPr>
      </w:pPr>
      <w:r w:rsidRPr="00E77700">
        <w:rPr>
          <w:rFonts w:cs="Narkisim" w:hint="cs"/>
          <w:u w:val="single"/>
          <w:rtl/>
        </w:rPr>
        <w:t>סיווג התקשרות</w:t>
      </w:r>
      <w:r w:rsidR="00545AE9">
        <w:rPr>
          <w:rFonts w:cs="Narkisim" w:hint="cs"/>
          <w:u w:val="single"/>
          <w:rtl/>
        </w:rPr>
        <w:t xml:space="preserve"> </w:t>
      </w:r>
      <w:r w:rsidR="00545AE9" w:rsidRPr="00545AE9">
        <w:rPr>
          <w:rFonts w:cs="Narkisim" w:hint="cs"/>
          <w:b/>
          <w:bCs/>
          <w:u w:val="single"/>
          <w:rtl/>
        </w:rPr>
        <w:t>מבוקשת</w:t>
      </w:r>
      <w:r w:rsidRPr="00E77700">
        <w:rPr>
          <w:rFonts w:cs="Narkisim" w:hint="cs"/>
          <w:u w:val="single"/>
          <w:rtl/>
        </w:rPr>
        <w:t xml:space="preserve"> (ימולא על ידי מנהל הלקוח)</w:t>
      </w:r>
    </w:p>
    <w:tbl>
      <w:tblPr>
        <w:tblStyle w:val="a9"/>
        <w:bidiVisual/>
        <w:tblW w:w="8362" w:type="dxa"/>
        <w:tblInd w:w="259" w:type="dxa"/>
        <w:tblLook w:val="04A0" w:firstRow="1" w:lastRow="0" w:firstColumn="1" w:lastColumn="0" w:noHBand="0" w:noVBand="1"/>
      </w:tblPr>
      <w:tblGrid>
        <w:gridCol w:w="1640"/>
        <w:gridCol w:w="902"/>
        <w:gridCol w:w="1081"/>
        <w:gridCol w:w="1486"/>
        <w:gridCol w:w="1425"/>
        <w:gridCol w:w="999"/>
        <w:gridCol w:w="829"/>
      </w:tblGrid>
      <w:tr w:rsidR="00324658" w:rsidTr="00F32C25">
        <w:trPr>
          <w:trHeight w:val="531"/>
        </w:trPr>
        <w:tc>
          <w:tcPr>
            <w:tcW w:w="121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פטור ממכרז</w:t>
            </w:r>
          </w:p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(חשכ"ל/ועדה בינמשרדית)</w:t>
            </w:r>
          </w:p>
        </w:tc>
        <w:tc>
          <w:tcPr>
            <w:tcW w:w="666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ספק יחיד</w:t>
            </w:r>
          </w:p>
        </w:tc>
        <w:tc>
          <w:tcPr>
            <w:tcW w:w="798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מימוש זכות ברירה</w:t>
            </w:r>
          </w:p>
        </w:tc>
        <w:tc>
          <w:tcPr>
            <w:tcW w:w="1097" w:type="dxa"/>
            <w:shd w:val="clear" w:color="auto" w:fill="D9D9D9" w:themeFill="background1" w:themeFillShade="D9"/>
          </w:tcPr>
          <w:p w:rsidR="00324658" w:rsidRPr="00F22195" w:rsidRDefault="00324658" w:rsidP="00545AE9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הרחבת התקשרות </w:t>
            </w:r>
          </w:p>
        </w:tc>
        <w:tc>
          <w:tcPr>
            <w:tcW w:w="105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הארכת התקשרות (זמן)</w:t>
            </w:r>
          </w:p>
        </w:tc>
        <w:tc>
          <w:tcPr>
            <w:tcW w:w="738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הליך מקוצר</w:t>
            </w:r>
          </w:p>
        </w:tc>
        <w:tc>
          <w:tcPr>
            <w:tcW w:w="61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אחר</w:t>
            </w:r>
          </w:p>
        </w:tc>
      </w:tr>
      <w:tr w:rsidR="00324658" w:rsidRPr="00F22195" w:rsidTr="00F32C25">
        <w:trPr>
          <w:trHeight w:val="110"/>
        </w:trPr>
        <w:tc>
          <w:tcPr>
            <w:tcW w:w="1212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  <w:p w:rsidR="00324658" w:rsidRPr="00A5112E" w:rsidRDefault="00324658" w:rsidP="00002E5C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666" w:type="dxa"/>
          </w:tcPr>
          <w:p w:rsidR="00324658" w:rsidRPr="00A5112E" w:rsidRDefault="00212416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ספק יחיד</w:t>
            </w:r>
          </w:p>
        </w:tc>
        <w:tc>
          <w:tcPr>
            <w:tcW w:w="798" w:type="dxa"/>
          </w:tcPr>
          <w:p w:rsidR="00324658" w:rsidRPr="00A5112E" w:rsidRDefault="00E70E74" w:rsidP="00833731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097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052" w:type="dxa"/>
          </w:tcPr>
          <w:p w:rsidR="00070BA6" w:rsidRPr="00A5112E" w:rsidRDefault="00070BA6" w:rsidP="00070BA6">
            <w:pPr>
              <w:pStyle w:val="a7"/>
              <w:ind w:left="0"/>
              <w:jc w:val="center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</w:rPr>
              <w:t>V</w:t>
            </w:r>
          </w:p>
        </w:tc>
        <w:tc>
          <w:tcPr>
            <w:tcW w:w="738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612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</w:tr>
    </w:tbl>
    <w:p w:rsidR="00545AE9" w:rsidRPr="00545AE9" w:rsidRDefault="00545AE9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פרטי המכרז</w:t>
      </w: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(התקשרות מקור)</w:t>
      </w:r>
      <w:r w:rsidRPr="00545AE9">
        <w:rPr>
          <w:rFonts w:ascii="Segoe UI Semilight" w:eastAsia="Times New Roman" w:hAnsi="Segoe UI Semilight" w:cs="Narkisim"/>
          <w:b/>
          <w:bCs/>
          <w:u w:val="single"/>
          <w:lang w:eastAsia="he-IL"/>
        </w:rPr>
        <w:t>:</w:t>
      </w:r>
    </w:p>
    <w:tbl>
      <w:tblPr>
        <w:tblStyle w:val="a9"/>
        <w:bidiVisual/>
        <w:tblW w:w="6470" w:type="dxa"/>
        <w:tblInd w:w="259" w:type="dxa"/>
        <w:tblLook w:val="04A0" w:firstRow="1" w:lastRow="0" w:firstColumn="1" w:lastColumn="0" w:noHBand="0" w:noVBand="1"/>
      </w:tblPr>
      <w:tblGrid>
        <w:gridCol w:w="2004"/>
        <w:gridCol w:w="1101"/>
        <w:gridCol w:w="1550"/>
        <w:gridCol w:w="1815"/>
      </w:tblGrid>
      <w:tr w:rsidR="00545AE9" w:rsidTr="00545AE9">
        <w:trPr>
          <w:trHeight w:val="288"/>
        </w:trPr>
        <w:tc>
          <w:tcPr>
            <w:tcW w:w="2004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מועד פרסום המכרז</w:t>
            </w:r>
          </w:p>
        </w:tc>
        <w:tc>
          <w:tcPr>
            <w:tcW w:w="1101" w:type="dxa"/>
            <w:shd w:val="clear" w:color="auto" w:fill="D9D9D9" w:themeFill="background1" w:themeFillShade="D9"/>
          </w:tcPr>
          <w:p w:rsidR="00545AE9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סוג הליך</w:t>
            </w:r>
          </w:p>
        </w:tc>
        <w:tc>
          <w:tcPr>
            <w:tcW w:w="1550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תקופת התקשרות</w:t>
            </w:r>
          </w:p>
        </w:tc>
        <w:tc>
          <w:tcPr>
            <w:tcW w:w="1815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שווי ההתקשרות</w:t>
            </w:r>
          </w:p>
        </w:tc>
      </w:tr>
      <w:tr w:rsidR="00545AE9" w:rsidRPr="00F22195" w:rsidTr="00545AE9">
        <w:trPr>
          <w:trHeight w:val="59"/>
        </w:trPr>
        <w:tc>
          <w:tcPr>
            <w:tcW w:w="2004" w:type="dxa"/>
          </w:tcPr>
          <w:p w:rsidR="00545AE9" w:rsidRPr="00A5112E" w:rsidRDefault="00545AE9" w:rsidP="00074BE6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101" w:type="dxa"/>
          </w:tcPr>
          <w:p w:rsidR="00A5112E" w:rsidRPr="00A5112E" w:rsidRDefault="00A5112E" w:rsidP="00A04093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550" w:type="dxa"/>
          </w:tcPr>
          <w:p w:rsidR="00545AE9" w:rsidRPr="00A5112E" w:rsidRDefault="00545AE9" w:rsidP="00A04093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815" w:type="dxa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E77700" w:rsidRPr="00545AE9" w:rsidRDefault="00E77700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 xml:space="preserve">עיקרי השירותים המבוקשים </w:t>
      </w: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ואופן אספקתם (תיאור המוצר והשירות הנדרש)</w:t>
      </w:r>
    </w:p>
    <w:tbl>
      <w:tblPr>
        <w:tblStyle w:val="1"/>
        <w:bidiVisual/>
        <w:tblW w:w="839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92"/>
      </w:tblGrid>
      <w:tr w:rsidR="00E77700" w:rsidRPr="00543559" w:rsidTr="00F74328">
        <w:trPr>
          <w:trHeight w:val="862"/>
          <w:tblHeader/>
        </w:trPr>
        <w:tc>
          <w:tcPr>
            <w:tcW w:w="8392" w:type="dxa"/>
            <w:shd w:val="clear" w:color="auto" w:fill="D9D9D9" w:themeFill="background1" w:themeFillShade="D9"/>
            <w:vAlign w:val="center"/>
          </w:tcPr>
          <w:p w:rsidR="00E77700" w:rsidRPr="00543559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 w:rsidRPr="001F74F1">
              <w:rPr>
                <w:rFonts w:ascii="Arial" w:hAnsi="Arial" w:cs="Narkisim" w:hint="cs"/>
                <w:b/>
                <w:bCs/>
                <w:rtl/>
              </w:rPr>
              <w:t>פירוט</w:t>
            </w:r>
            <w:r w:rsidRPr="001F74F1">
              <w:rPr>
                <w:rFonts w:ascii="Arial" w:hAnsi="Arial" w:cs="Narkisim"/>
                <w:b/>
                <w:bCs/>
                <w:rtl/>
              </w:rPr>
              <w:t xml:space="preserve"> 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של ה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טובין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/השירות/העבודה ומאפיינים עיקריים</w:t>
            </w:r>
          </w:p>
        </w:tc>
      </w:tr>
      <w:tr w:rsidR="00E77700" w:rsidRPr="00543559" w:rsidTr="00F32C25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2D0FC0" w:rsidRDefault="002D0FC0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כמידי שנה אנו נדרשים לחדש את רישוי מוצרי </w:t>
            </w:r>
            <w:r>
              <w:rPr>
                <w:rFonts w:ascii="Tahoma" w:hAnsi="Tahoma" w:cs="Tahoma" w:hint="cs"/>
              </w:rPr>
              <w:t>ESRI</w:t>
            </w:r>
            <w:r>
              <w:rPr>
                <w:rFonts w:ascii="Tahoma" w:hAnsi="Tahoma" w:cs="Tahoma" w:hint="cs"/>
                <w:rtl/>
              </w:rPr>
              <w:t xml:space="preserve"> עבור רשות המים. סט מוצרים זה מהווה את התשתית ליכולות </w:t>
            </w:r>
            <w:r>
              <w:rPr>
                <w:rFonts w:ascii="Tahoma" w:hAnsi="Tahoma" w:cs="Tahoma" w:hint="cs"/>
              </w:rPr>
              <w:t>GIS</w:t>
            </w:r>
            <w:r>
              <w:rPr>
                <w:rFonts w:ascii="Tahoma" w:hAnsi="Tahoma" w:cs="Tahoma" w:hint="cs"/>
                <w:rtl/>
              </w:rPr>
              <w:t xml:space="preserve"> ברשות המים.</w:t>
            </w:r>
          </w:p>
          <w:p w:rsidR="002D0FC0" w:rsidRDefault="002D0FC0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הכלים נרכשו לראשונה בשנה 2003 ומאז משמשים את עובדי הרשות לצורך עבודתם ב </w:t>
            </w:r>
            <w:r>
              <w:rPr>
                <w:rFonts w:ascii="Tahoma" w:hAnsi="Tahoma" w:cs="Tahoma" w:hint="cs"/>
              </w:rPr>
              <w:t>GIS</w:t>
            </w:r>
            <w:r>
              <w:rPr>
                <w:rFonts w:ascii="Tahoma" w:hAnsi="Tahoma" w:cs="Tahoma" w:hint="cs"/>
                <w:rtl/>
              </w:rPr>
              <w:t>.</w:t>
            </w:r>
          </w:p>
          <w:p w:rsidR="002D0FC0" w:rsidRDefault="002D0FC0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כלי </w:t>
            </w:r>
            <w:r>
              <w:rPr>
                <w:rFonts w:ascii="Tahoma" w:hAnsi="Tahoma" w:cs="Tahoma" w:hint="cs"/>
              </w:rPr>
              <w:t>ESRI</w:t>
            </w:r>
            <w:r>
              <w:rPr>
                <w:rFonts w:ascii="Tahoma" w:hAnsi="Tahoma" w:cs="Tahoma" w:hint="cs"/>
                <w:rtl/>
              </w:rPr>
              <w:t xml:space="preserve"> משמשים משרדי ממשלה רבים הבאים בשיתוף פעולה עם רשות המים והכרחיים בעבודתה השוטפת והתקינה. שיתוף הפעולה מצריך העברת נתוני מידע גיאוגרפי בין-משרדית ודורשת התאמת המערכות וזאת מכיוון שהנתונים מועברים לשני הכיוונים בצורה שוטפת.</w:t>
            </w:r>
          </w:p>
          <w:p w:rsidR="002D0FC0" w:rsidRDefault="002D0FC0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 xml:space="preserve">חברת סיסטמטיקס היא ספק יחיד לשווק ותחזוקת </w:t>
            </w:r>
            <w:r>
              <w:rPr>
                <w:rFonts w:ascii="Tahoma" w:hAnsi="Tahoma" w:cs="Tahoma" w:hint="cs"/>
              </w:rPr>
              <w:t>GIS</w:t>
            </w:r>
            <w:r>
              <w:rPr>
                <w:rFonts w:ascii="Tahoma" w:hAnsi="Tahoma" w:cs="Tahoma" w:hint="cs"/>
                <w:rtl/>
              </w:rPr>
              <w:t xml:space="preserve"> בישראל, מצ"ב אישור מחו"ל.</w:t>
            </w:r>
          </w:p>
          <w:p w:rsidR="002D0FC0" w:rsidRDefault="002D0FC0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>מכיוון שבמהלך השנים פותחו פיתוחים, יכולות, התאמות, שכבות חדשות ועוד, אזי כל שינוי בכלי והנלווה לו יגרור עלויות ניכרות לרשות המים בהיבטים שונים: תשתיות, פיתוחים, ממשקים לגורמי פנים (ממשקים לדוחות, גזירות נתונים, קישור למעמ"ר, קישור לפורטל) וממשקים לגורמי חוץ וכמו כן הכשרות והטמעות.</w:t>
            </w:r>
          </w:p>
          <w:p w:rsidR="00070BA6" w:rsidRDefault="00070BA6" w:rsidP="002D0FC0">
            <w:pPr>
              <w:spacing w:before="120" w:after="120"/>
              <w:rPr>
                <w:rFonts w:ascii="Tahoma" w:hAnsi="Tahoma" w:cs="Tahoma"/>
                <w:rtl/>
              </w:rPr>
            </w:pPr>
          </w:p>
          <w:p w:rsidR="00070BA6" w:rsidRDefault="00070BA6" w:rsidP="002D0FC0">
            <w:pPr>
              <w:spacing w:before="120" w:after="120"/>
              <w:rPr>
                <w:rFonts w:ascii="Tahoma" w:hAnsi="Tahoma" w:cs="Tahoma"/>
                <w:rtl/>
              </w:rPr>
            </w:pPr>
            <w:bookmarkStart w:id="0" w:name="_GoBack"/>
            <w:r w:rsidRPr="00070BA6">
              <w:rPr>
                <w:rFonts w:ascii="Tahoma" w:hAnsi="Tahoma" w:cs="Tahoma"/>
                <w:rtl/>
              </w:rPr>
              <w:t xml:space="preserve">הוקמה הזמנה 4501636667 ע"ב ספק יחיד עבור חידוש תחזוקת  </w:t>
            </w:r>
            <w:r w:rsidRPr="00070BA6">
              <w:rPr>
                <w:rFonts w:ascii="Tahoma" w:hAnsi="Tahoma" w:cs="Tahoma"/>
              </w:rPr>
              <w:t>ESRI</w:t>
            </w:r>
            <w:r w:rsidRPr="00070BA6">
              <w:rPr>
                <w:rFonts w:ascii="Tahoma" w:hAnsi="Tahoma" w:cs="Tahoma"/>
                <w:rtl/>
              </w:rPr>
              <w:t xml:space="preserve"> סיסטמטיקס לשנים 2021-2018 שעות עבודה לטובת התקנות.  נכון לתאריך חתימת המסמך, יתרה על סה"כ 33,011.55 ₪  על כן, אודה להארכת תוקף ההתקשרות בשנה נוספת על מנת שנוכל להשתמש בשעות עבודה לטובת התקנות בהתאם לצורך שהוסבר לעיל.</w:t>
            </w:r>
          </w:p>
          <w:bookmarkEnd w:id="0"/>
          <w:p w:rsidR="00597DAA" w:rsidRPr="006F0AF1" w:rsidRDefault="009A2034" w:rsidP="009A2034">
            <w:pPr>
              <w:autoSpaceDE w:val="0"/>
              <w:autoSpaceDN w:val="0"/>
              <w:adjustRightInd w:val="0"/>
              <w:rPr>
                <w:rFonts w:ascii="Arial" w:hAnsi="Arial"/>
                <w:rtl/>
              </w:rPr>
            </w:pPr>
            <w:r w:rsidRPr="006F0AF1">
              <w:rPr>
                <w:rFonts w:ascii="Arial" w:hAnsi="Arial"/>
                <w:rtl/>
              </w:rPr>
              <w:tab/>
            </w:r>
          </w:p>
        </w:tc>
      </w:tr>
    </w:tbl>
    <w:p w:rsidR="00E77700" w:rsidRDefault="00E77700" w:rsidP="00E77700">
      <w:pPr>
        <w:pStyle w:val="a7"/>
        <w:numPr>
          <w:ilvl w:val="0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C23D10">
        <w:rPr>
          <w:rFonts w:cs="Narkisim" w:hint="cs"/>
          <w:b/>
          <w:bCs/>
          <w:rtl/>
        </w:rPr>
        <w:t>עבודה בחצרות הרשות</w:t>
      </w:r>
      <w:r w:rsidRPr="00C23D10">
        <w:rPr>
          <w:rFonts w:cs="Narkisim"/>
          <w:b/>
          <w:bCs/>
        </w:rPr>
        <w:t>:</w:t>
      </w:r>
      <w:r w:rsidRPr="00C23D10">
        <w:rPr>
          <w:rFonts w:cs="Narkisim" w:hint="cs"/>
          <w:b/>
          <w:bCs/>
          <w:rtl/>
        </w:rPr>
        <w:t xml:space="preserve"> כן/</w:t>
      </w:r>
      <w:r w:rsidRPr="00A5112E">
        <w:rPr>
          <w:rFonts w:cs="Narkisim" w:hint="cs"/>
          <w:b/>
          <w:bCs/>
          <w:highlight w:val="yellow"/>
          <w:bdr w:val="single" w:sz="4" w:space="0" w:color="auto"/>
          <w:rtl/>
        </w:rPr>
        <w:t>לא</w:t>
      </w:r>
      <w:r w:rsidRPr="00C23D10">
        <w:rPr>
          <w:rFonts w:cs="Narkisim" w:hint="cs"/>
          <w:b/>
          <w:bCs/>
          <w:rtl/>
        </w:rPr>
        <w:t>.</w:t>
      </w:r>
      <w:r w:rsidRPr="00C23D10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E77700" w:rsidRDefault="00E77700" w:rsidP="00E77700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אם 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כן</w:t>
      </w: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,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 יש למלא את טופס "כתף אל כתף"</w:t>
      </w:r>
    </w:p>
    <w:tbl>
      <w:tblPr>
        <w:tblStyle w:val="1"/>
        <w:bidiVisual/>
        <w:tblW w:w="7668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7668"/>
      </w:tblGrid>
      <w:tr w:rsidR="00E77700" w:rsidRPr="00543559" w:rsidTr="00F32C25">
        <w:trPr>
          <w:trHeight w:val="369"/>
          <w:tblHeader/>
        </w:trPr>
        <w:tc>
          <w:tcPr>
            <w:tcW w:w="7668" w:type="dxa"/>
            <w:shd w:val="clear" w:color="auto" w:fill="D9D9D9" w:themeFill="background1" w:themeFillShade="D9"/>
            <w:vAlign w:val="center"/>
          </w:tcPr>
          <w:p w:rsidR="00E77700" w:rsidRPr="00543559" w:rsidRDefault="00E77700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הערות (אם יש)</w:t>
            </w:r>
          </w:p>
        </w:tc>
      </w:tr>
      <w:tr w:rsidR="00E77700" w:rsidRPr="00543559" w:rsidTr="00F32C25">
        <w:trPr>
          <w:trHeight w:val="230"/>
          <w:tblHeader/>
        </w:trPr>
        <w:tc>
          <w:tcPr>
            <w:tcW w:w="7668" w:type="dxa"/>
            <w:shd w:val="clear" w:color="auto" w:fill="auto"/>
            <w:vAlign w:val="center"/>
          </w:tcPr>
          <w:p w:rsidR="00E77700" w:rsidRPr="0088500D" w:rsidRDefault="00E77700" w:rsidP="00F32C25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</w:p>
        </w:tc>
      </w:tr>
    </w:tbl>
    <w:p w:rsidR="00545AE9" w:rsidRDefault="00545AE9" w:rsidP="00545AE9">
      <w:pPr>
        <w:pStyle w:val="a7"/>
        <w:numPr>
          <w:ilvl w:val="0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cs="Narkisim" w:hint="cs"/>
          <w:b/>
          <w:bCs/>
          <w:rtl/>
        </w:rPr>
        <w:t>ספק יחיד</w:t>
      </w:r>
      <w:r w:rsidRPr="00C23D10">
        <w:rPr>
          <w:rFonts w:cs="Narkisim"/>
          <w:b/>
          <w:bCs/>
        </w:rPr>
        <w:t>:</w:t>
      </w:r>
      <w:r w:rsidRPr="00C23D10">
        <w:rPr>
          <w:rFonts w:cs="Narkisim" w:hint="cs"/>
          <w:b/>
          <w:bCs/>
          <w:rtl/>
        </w:rPr>
        <w:t xml:space="preserve"> כן/</w:t>
      </w:r>
      <w:r w:rsidRPr="00D52FA1">
        <w:rPr>
          <w:rFonts w:cs="Narkisim" w:hint="cs"/>
          <w:b/>
          <w:bCs/>
          <w:bdr w:val="single" w:sz="4" w:space="0" w:color="auto"/>
          <w:rtl/>
        </w:rPr>
        <w:t>לא</w:t>
      </w:r>
      <w:r w:rsidRPr="00C23D10">
        <w:rPr>
          <w:rFonts w:cs="Narkisim" w:hint="cs"/>
          <w:b/>
          <w:bCs/>
          <w:rtl/>
        </w:rPr>
        <w:t>.</w:t>
      </w:r>
      <w:r w:rsidRPr="00C23D10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545AE9" w:rsidRPr="002027AA" w:rsidRDefault="00545AE9" w:rsidP="002027AA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אם 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כן</w:t>
      </w: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, יש למלא חוות דעת מקצועית במסגרת כוונה להתקשר עם ספק יחיד</w:t>
      </w:r>
    </w:p>
    <w:p w:rsidR="00324658" w:rsidRPr="00545AE9" w:rsidRDefault="00324658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lastRenderedPageBreak/>
        <w:t xml:space="preserve">היסטוריית התקשרות </w:t>
      </w:r>
      <w:r w:rsidRPr="00545AE9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>–</w:t>
      </w: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במידה וקיימת התקשרות קודמת</w:t>
      </w:r>
    </w:p>
    <w:tbl>
      <w:tblPr>
        <w:tblStyle w:val="a9"/>
        <w:bidiVisual/>
        <w:tblW w:w="0" w:type="auto"/>
        <w:tblInd w:w="-102" w:type="dxa"/>
        <w:tblLook w:val="04A0" w:firstRow="1" w:lastRow="0" w:firstColumn="1" w:lastColumn="0" w:noHBand="0" w:noVBand="1"/>
      </w:tblPr>
      <w:tblGrid>
        <w:gridCol w:w="1407"/>
        <w:gridCol w:w="1414"/>
        <w:gridCol w:w="1407"/>
        <w:gridCol w:w="1411"/>
        <w:gridCol w:w="1483"/>
        <w:gridCol w:w="1276"/>
      </w:tblGrid>
      <w:tr w:rsidR="00E62CDE" w:rsidRPr="00F22195" w:rsidTr="00F32C25">
        <w:trPr>
          <w:trHeight w:val="786"/>
        </w:trPr>
        <w:tc>
          <w:tcPr>
            <w:tcW w:w="1407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מועד חתימת הסכם ההתקשרות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מס. תקופות אפשריות למימוש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>(ממועד חתימת הסכם ההתקשרות)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סטטוס ההתקשרות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 xml:space="preserve">(שנת מימוש </w:t>
            </w:r>
            <w:r>
              <w:rPr>
                <w:rFonts w:cs="Narkisim" w:hint="cs"/>
                <w:sz w:val="16"/>
                <w:szCs w:val="16"/>
                <w:rtl/>
              </w:rPr>
              <w:t xml:space="preserve">נוכחית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>מסך תקופות אפשריות)</w:t>
            </w:r>
          </w:p>
        </w:tc>
        <w:tc>
          <w:tcPr>
            <w:tcW w:w="1411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יתרה כספית כולל חשבוניות שלא נקלטו במרכב"ה</w:t>
            </w:r>
          </w:p>
        </w:tc>
        <w:tc>
          <w:tcPr>
            <w:tcW w:w="1483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יתרת זמן בחודשים לסיום ההתקשרות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החלטות קודמות ורלוונטיות של ועדות מכרזים קודמות</w:t>
            </w:r>
          </w:p>
        </w:tc>
      </w:tr>
      <w:tr w:rsidR="00324658" w:rsidRPr="00F22195" w:rsidTr="00F32C25">
        <w:trPr>
          <w:trHeight w:val="66"/>
        </w:trPr>
        <w:tc>
          <w:tcPr>
            <w:tcW w:w="1407" w:type="dxa"/>
          </w:tcPr>
          <w:p w:rsidR="00324658" w:rsidRPr="00F22195" w:rsidRDefault="00324658" w:rsidP="00EB7EE8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414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407" w:type="dxa"/>
          </w:tcPr>
          <w:p w:rsidR="00324658" w:rsidRPr="00F22195" w:rsidRDefault="00324658" w:rsidP="00CB76AD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411" w:type="dxa"/>
          </w:tcPr>
          <w:p w:rsidR="00324658" w:rsidRPr="00CC19C3" w:rsidRDefault="00324658" w:rsidP="00E62CDE">
            <w:pPr>
              <w:ind w:left="144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483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276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545AE9" w:rsidRDefault="00545AE9" w:rsidP="00545AE9">
      <w:pPr>
        <w:pStyle w:val="a7"/>
        <w:spacing w:before="240" w:line="360" w:lineRule="auto"/>
        <w:ind w:left="360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tbl>
      <w:tblPr>
        <w:tblStyle w:val="a9"/>
        <w:bidiVisual/>
        <w:tblW w:w="0" w:type="auto"/>
        <w:tblInd w:w="-202" w:type="dxa"/>
        <w:tblLook w:val="04A0" w:firstRow="1" w:lastRow="0" w:firstColumn="1" w:lastColumn="0" w:noHBand="0" w:noVBand="1"/>
      </w:tblPr>
      <w:tblGrid>
        <w:gridCol w:w="1329"/>
        <w:gridCol w:w="1381"/>
        <w:gridCol w:w="1400"/>
        <w:gridCol w:w="1381"/>
        <w:gridCol w:w="1152"/>
        <w:gridCol w:w="1052"/>
        <w:gridCol w:w="803"/>
      </w:tblGrid>
      <w:tr w:rsidR="00EA7BFB" w:rsidTr="00EF389A">
        <w:tc>
          <w:tcPr>
            <w:tcW w:w="1329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מספר הזמנה</w:t>
            </w:r>
          </w:p>
        </w:tc>
        <w:tc>
          <w:tcPr>
            <w:tcW w:w="1381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סכום כולל מעמ</w:t>
            </w:r>
          </w:p>
        </w:tc>
        <w:tc>
          <w:tcPr>
            <w:tcW w:w="1409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סכום שנוצל כולל מעמ</w:t>
            </w:r>
          </w:p>
        </w:tc>
        <w:tc>
          <w:tcPr>
            <w:tcW w:w="1243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יתרה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תוקף</w:t>
            </w:r>
          </w:p>
        </w:tc>
        <w:tc>
          <w:tcPr>
            <w:tcW w:w="1129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הערות</w:t>
            </w:r>
          </w:p>
        </w:tc>
        <w:tc>
          <w:tcPr>
            <w:tcW w:w="817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סטטוס</w:t>
            </w:r>
          </w:p>
        </w:tc>
      </w:tr>
      <w:tr w:rsidR="002D0FC0" w:rsidTr="00EF389A">
        <w:tc>
          <w:tcPr>
            <w:tcW w:w="1329" w:type="dxa"/>
            <w:vAlign w:val="bottom"/>
          </w:tcPr>
          <w:p w:rsidR="002D0FC0" w:rsidRDefault="002D0FC0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4500257615</w:t>
            </w:r>
          </w:p>
        </w:tc>
        <w:tc>
          <w:tcPr>
            <w:tcW w:w="1381" w:type="dxa"/>
            <w:vAlign w:val="bottom"/>
          </w:tcPr>
          <w:p w:rsidR="002D0FC0" w:rsidRDefault="00EF389A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102,946.32</w:t>
            </w:r>
          </w:p>
        </w:tc>
        <w:tc>
          <w:tcPr>
            <w:tcW w:w="1409" w:type="dxa"/>
            <w:vAlign w:val="bottom"/>
          </w:tcPr>
          <w:p w:rsidR="002D0FC0" w:rsidRDefault="00EF389A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389A">
              <w:rPr>
                <w:rFonts w:ascii="Arial" w:hAnsi="Arial" w:cs="Arial"/>
                <w:color w:val="000000"/>
                <w:sz w:val="20"/>
                <w:szCs w:val="20"/>
                <w:rtl/>
              </w:rPr>
              <w:t>₪102</w:t>
            </w:r>
            <w:r w:rsidRPr="00EF389A">
              <w:rPr>
                <w:rFonts w:ascii="Arial" w:hAnsi="Arial" w:cs="Arial"/>
                <w:color w:val="000000"/>
                <w:sz w:val="20"/>
                <w:szCs w:val="20"/>
              </w:rPr>
              <w:t>,946.32</w:t>
            </w:r>
          </w:p>
        </w:tc>
        <w:tc>
          <w:tcPr>
            <w:tcW w:w="1243" w:type="dxa"/>
            <w:vAlign w:val="bottom"/>
          </w:tcPr>
          <w:p w:rsidR="002D0FC0" w:rsidRDefault="00EF389A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190" w:type="dxa"/>
          </w:tcPr>
          <w:p w:rsidR="002D0FC0" w:rsidRDefault="00EF389A" w:rsidP="00DB0A34">
            <w:pPr>
              <w:rPr>
                <w:rFonts w:cs="Narkisim"/>
                <w:sz w:val="20"/>
                <w:szCs w:val="20"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01.08.2008-31.07.2009</w:t>
            </w:r>
          </w:p>
        </w:tc>
        <w:tc>
          <w:tcPr>
            <w:tcW w:w="1129" w:type="dxa"/>
          </w:tcPr>
          <w:p w:rsidR="002D0FC0" w:rsidRPr="00A5112E" w:rsidRDefault="002D0FC0" w:rsidP="00DB0A34">
            <w:pPr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817" w:type="dxa"/>
          </w:tcPr>
          <w:p w:rsidR="002D0FC0" w:rsidRDefault="00EF389A" w:rsidP="00DB0A34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סגור</w:t>
            </w:r>
          </w:p>
        </w:tc>
      </w:tr>
      <w:tr w:rsidR="00EA7BFB" w:rsidTr="00EF389A">
        <w:tc>
          <w:tcPr>
            <w:tcW w:w="1329" w:type="dxa"/>
            <w:vAlign w:val="bottom"/>
          </w:tcPr>
          <w:p w:rsidR="00DB0A34" w:rsidRDefault="002D0FC0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4501066796</w:t>
            </w:r>
          </w:p>
        </w:tc>
        <w:tc>
          <w:tcPr>
            <w:tcW w:w="1381" w:type="dxa"/>
            <w:vAlign w:val="bottom"/>
          </w:tcPr>
          <w:p w:rsidR="00DB0A34" w:rsidRDefault="00EF389A" w:rsidP="00EF389A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389A">
              <w:rPr>
                <w:rFonts w:ascii="Arial" w:hAnsi="Arial" w:cs="Arial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144,404.45</w:t>
            </w:r>
          </w:p>
        </w:tc>
        <w:tc>
          <w:tcPr>
            <w:tcW w:w="1409" w:type="dxa"/>
            <w:vAlign w:val="bottom"/>
          </w:tcPr>
          <w:p w:rsidR="00DB0A34" w:rsidRDefault="00DB0A34" w:rsidP="00EF389A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EF389A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 w:rsidR="00EF389A">
              <w:rPr>
                <w:rFonts w:ascii="Arial" w:hAnsi="Arial" w:cs="Arial"/>
                <w:color w:val="000000"/>
                <w:sz w:val="20"/>
                <w:szCs w:val="20"/>
              </w:rPr>
              <w:t>143,054.94</w:t>
            </w:r>
          </w:p>
        </w:tc>
        <w:tc>
          <w:tcPr>
            <w:tcW w:w="1243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</w:p>
        </w:tc>
        <w:tc>
          <w:tcPr>
            <w:tcW w:w="1190" w:type="dxa"/>
          </w:tcPr>
          <w:p w:rsidR="00DB0A34" w:rsidRPr="00A5112E" w:rsidRDefault="00522D84" w:rsidP="00DB0A34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0.1.08.2015-31.07.2016</w:t>
            </w:r>
          </w:p>
        </w:tc>
        <w:tc>
          <w:tcPr>
            <w:tcW w:w="1129" w:type="dxa"/>
          </w:tcPr>
          <w:p w:rsidR="00DB0A34" w:rsidRPr="00A5112E" w:rsidRDefault="00DB0A34" w:rsidP="00DB0A34">
            <w:pPr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817" w:type="dxa"/>
          </w:tcPr>
          <w:p w:rsidR="00DB0A34" w:rsidRPr="00A5112E" w:rsidRDefault="00EA7BFB" w:rsidP="00DB0A34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סגור</w:t>
            </w:r>
          </w:p>
        </w:tc>
      </w:tr>
      <w:tr w:rsidR="00EA7BFB" w:rsidTr="00EF389A">
        <w:tc>
          <w:tcPr>
            <w:tcW w:w="1329" w:type="dxa"/>
            <w:vAlign w:val="bottom"/>
          </w:tcPr>
          <w:p w:rsidR="00DB0A34" w:rsidRDefault="002D0FC0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4501253681</w:t>
            </w:r>
          </w:p>
        </w:tc>
        <w:tc>
          <w:tcPr>
            <w:tcW w:w="1381" w:type="dxa"/>
            <w:vAlign w:val="bottom"/>
          </w:tcPr>
          <w:p w:rsidR="00DB0A34" w:rsidRDefault="00EF389A" w:rsidP="00EF389A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147,096.02</w:t>
            </w:r>
          </w:p>
        </w:tc>
        <w:tc>
          <w:tcPr>
            <w:tcW w:w="1409" w:type="dxa"/>
            <w:vAlign w:val="bottom"/>
          </w:tcPr>
          <w:p w:rsidR="00DB0A34" w:rsidRDefault="00EF389A" w:rsidP="00EF389A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389A">
              <w:rPr>
                <w:rFonts w:ascii="Arial" w:hAnsi="Arial" w:cs="Arial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146,903.33</w:t>
            </w:r>
          </w:p>
        </w:tc>
        <w:tc>
          <w:tcPr>
            <w:tcW w:w="1243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-  </w:t>
            </w:r>
          </w:p>
        </w:tc>
        <w:tc>
          <w:tcPr>
            <w:tcW w:w="1190" w:type="dxa"/>
          </w:tcPr>
          <w:p w:rsidR="00DB0A34" w:rsidRPr="00074BE6" w:rsidRDefault="00522D84" w:rsidP="00DB0A34">
            <w:pPr>
              <w:rPr>
                <w:rStyle w:val="ac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01.08.2016-31.07.2017</w:t>
            </w:r>
          </w:p>
        </w:tc>
        <w:tc>
          <w:tcPr>
            <w:tcW w:w="1129" w:type="dxa"/>
          </w:tcPr>
          <w:p w:rsidR="00DB0A34" w:rsidRPr="00916D98" w:rsidRDefault="00DB0A34" w:rsidP="00EA7BFB">
            <w:pPr>
              <w:rPr>
                <w:rFonts w:cs="Narkisim"/>
                <w:sz w:val="18"/>
                <w:szCs w:val="18"/>
                <w:rtl/>
              </w:rPr>
            </w:pPr>
          </w:p>
        </w:tc>
        <w:tc>
          <w:tcPr>
            <w:tcW w:w="817" w:type="dxa"/>
          </w:tcPr>
          <w:p w:rsidR="00DB0A34" w:rsidRPr="00EA7BFB" w:rsidRDefault="00EA7BFB" w:rsidP="00DB0A34">
            <w:pPr>
              <w:rPr>
                <w:rFonts w:cs="Narkisim"/>
                <w:sz w:val="20"/>
                <w:szCs w:val="20"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סגור</w:t>
            </w:r>
            <w:r w:rsidR="00DB0A34">
              <w:rPr>
                <w:rFonts w:cs="Narkisim" w:hint="cs"/>
                <w:sz w:val="20"/>
                <w:szCs w:val="20"/>
                <w:rtl/>
              </w:rPr>
              <w:t xml:space="preserve"> </w:t>
            </w:r>
          </w:p>
        </w:tc>
      </w:tr>
      <w:tr w:rsidR="00EA7BFB" w:rsidTr="00EF389A">
        <w:trPr>
          <w:trHeight w:val="314"/>
        </w:trPr>
        <w:tc>
          <w:tcPr>
            <w:tcW w:w="1329" w:type="dxa"/>
            <w:vAlign w:val="bottom"/>
          </w:tcPr>
          <w:p w:rsidR="00DB0A34" w:rsidRDefault="002D0FC0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4501440940</w:t>
            </w:r>
          </w:p>
        </w:tc>
        <w:tc>
          <w:tcPr>
            <w:tcW w:w="1381" w:type="dxa"/>
            <w:vAlign w:val="bottom"/>
          </w:tcPr>
          <w:p w:rsidR="00DB0A34" w:rsidRDefault="00EF389A" w:rsidP="00EF389A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137,789.86</w:t>
            </w:r>
          </w:p>
        </w:tc>
        <w:tc>
          <w:tcPr>
            <w:tcW w:w="1409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 w:rsidR="00EF389A">
              <w:rPr>
                <w:rFonts w:ascii="Arial" w:hAnsi="Arial" w:cs="Arial"/>
                <w:color w:val="000000"/>
                <w:sz w:val="20"/>
                <w:szCs w:val="20"/>
              </w:rPr>
              <w:t>138,959.50</w:t>
            </w:r>
          </w:p>
        </w:tc>
        <w:tc>
          <w:tcPr>
            <w:tcW w:w="1243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</w:p>
        </w:tc>
        <w:tc>
          <w:tcPr>
            <w:tcW w:w="1190" w:type="dxa"/>
          </w:tcPr>
          <w:p w:rsidR="00DB0A34" w:rsidRPr="00A5112E" w:rsidRDefault="00EA7BFB" w:rsidP="00EA7BFB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01.08.2017-31.07.2018</w:t>
            </w:r>
          </w:p>
        </w:tc>
        <w:tc>
          <w:tcPr>
            <w:tcW w:w="1129" w:type="dxa"/>
          </w:tcPr>
          <w:p w:rsidR="00DB0A34" w:rsidRPr="00A5112E" w:rsidRDefault="00DB0A34" w:rsidP="00DB0A34">
            <w:pPr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817" w:type="dxa"/>
          </w:tcPr>
          <w:p w:rsidR="00DB0A34" w:rsidRPr="00EA7BFB" w:rsidRDefault="00EA7BFB" w:rsidP="00DB0A34">
            <w:pPr>
              <w:rPr>
                <w:rFonts w:cs="Narkisim"/>
                <w:sz w:val="20"/>
                <w:szCs w:val="20"/>
              </w:rPr>
            </w:pPr>
            <w:r w:rsidRPr="00EA7BFB">
              <w:rPr>
                <w:rFonts w:cs="Narkisim" w:hint="cs"/>
                <w:sz w:val="20"/>
                <w:szCs w:val="20"/>
                <w:rtl/>
              </w:rPr>
              <w:t>סגור</w:t>
            </w:r>
          </w:p>
        </w:tc>
      </w:tr>
      <w:tr w:rsidR="00EA7BFB" w:rsidTr="00EF389A">
        <w:tc>
          <w:tcPr>
            <w:tcW w:w="1329" w:type="dxa"/>
            <w:vAlign w:val="bottom"/>
          </w:tcPr>
          <w:p w:rsidR="00DB0A34" w:rsidRDefault="002D0FC0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4501636667</w:t>
            </w:r>
          </w:p>
        </w:tc>
        <w:tc>
          <w:tcPr>
            <w:tcW w:w="1381" w:type="dxa"/>
            <w:vAlign w:val="bottom"/>
          </w:tcPr>
          <w:p w:rsidR="00DB0A34" w:rsidRDefault="00EF389A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415,378.30</w:t>
            </w:r>
          </w:p>
        </w:tc>
        <w:tc>
          <w:tcPr>
            <w:tcW w:w="1409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₪</w:t>
            </w:r>
            <w:r w:rsidR="00EF389A">
              <w:rPr>
                <w:rFonts w:ascii="Arial" w:hAnsi="Arial" w:cs="Arial"/>
                <w:color w:val="000000"/>
                <w:sz w:val="20"/>
                <w:szCs w:val="20"/>
              </w:rPr>
              <w:t>395,629.50</w:t>
            </w:r>
          </w:p>
        </w:tc>
        <w:tc>
          <w:tcPr>
            <w:tcW w:w="1243" w:type="dxa"/>
            <w:vAlign w:val="bottom"/>
          </w:tcPr>
          <w:p w:rsidR="00DB0A34" w:rsidRDefault="00DB0A34" w:rsidP="00DB0A34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-  </w:t>
            </w:r>
          </w:p>
        </w:tc>
        <w:tc>
          <w:tcPr>
            <w:tcW w:w="1190" w:type="dxa"/>
          </w:tcPr>
          <w:p w:rsidR="00DB0A34" w:rsidRPr="00A5112E" w:rsidRDefault="00522D84" w:rsidP="00DB0A34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16.08.2018-15.08.2021</w:t>
            </w:r>
          </w:p>
        </w:tc>
        <w:tc>
          <w:tcPr>
            <w:tcW w:w="1129" w:type="dxa"/>
          </w:tcPr>
          <w:p w:rsidR="00DB0A34" w:rsidRPr="00A5112E" w:rsidRDefault="00070BA6" w:rsidP="00DB0A34">
            <w:pPr>
              <w:rPr>
                <w:rFonts w:cs="Narkisim"/>
                <w:sz w:val="20"/>
                <w:szCs w:val="20"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יתרה של 33,011.55 של שעות התקנה</w:t>
            </w:r>
          </w:p>
        </w:tc>
        <w:tc>
          <w:tcPr>
            <w:tcW w:w="817" w:type="dxa"/>
          </w:tcPr>
          <w:p w:rsidR="00DB0A34" w:rsidRPr="00A5112E" w:rsidRDefault="00EF389A" w:rsidP="00DB0A34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פתוח</w:t>
            </w:r>
          </w:p>
        </w:tc>
      </w:tr>
      <w:tr w:rsidR="00070BA6" w:rsidTr="00EF389A">
        <w:trPr>
          <w:trHeight w:val="411"/>
        </w:trPr>
        <w:tc>
          <w:tcPr>
            <w:tcW w:w="1329" w:type="dxa"/>
            <w:vAlign w:val="bottom"/>
          </w:tcPr>
          <w:p w:rsidR="00070BA6" w:rsidRDefault="00070BA6" w:rsidP="00070BA6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0BA6">
              <w:rPr>
                <w:rFonts w:ascii="Arial" w:hAnsi="Arial" w:cs="Arial"/>
                <w:color w:val="000000"/>
                <w:sz w:val="20"/>
                <w:szCs w:val="20"/>
              </w:rPr>
              <w:t>4502054089</w:t>
            </w:r>
          </w:p>
        </w:tc>
        <w:tc>
          <w:tcPr>
            <w:tcW w:w="1381" w:type="dxa"/>
            <w:vAlign w:val="bottom"/>
          </w:tcPr>
          <w:p w:rsidR="00070BA6" w:rsidRDefault="00070BA6" w:rsidP="00070BA6">
            <w:pPr>
              <w:bidi w:val="0"/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125,336.04</w:t>
            </w:r>
          </w:p>
        </w:tc>
        <w:tc>
          <w:tcPr>
            <w:tcW w:w="1409" w:type="dxa"/>
            <w:vAlign w:val="bottom"/>
          </w:tcPr>
          <w:p w:rsidR="00070BA6" w:rsidRDefault="00070BA6" w:rsidP="00070BA6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43" w:type="dxa"/>
            <w:vAlign w:val="bottom"/>
          </w:tcPr>
          <w:p w:rsidR="00070BA6" w:rsidRDefault="00070BA6" w:rsidP="00070BA6">
            <w:pPr>
              <w:bidi w:val="0"/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₪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125,336.04</w:t>
            </w:r>
          </w:p>
        </w:tc>
        <w:tc>
          <w:tcPr>
            <w:tcW w:w="1190" w:type="dxa"/>
          </w:tcPr>
          <w:p w:rsidR="00070BA6" w:rsidRDefault="00070BA6" w:rsidP="00070BA6">
            <w:pPr>
              <w:rPr>
                <w:rFonts w:cs="Narkisim" w:hint="cs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16.08.21-15.08.22</w:t>
            </w:r>
          </w:p>
        </w:tc>
        <w:tc>
          <w:tcPr>
            <w:tcW w:w="1129" w:type="dxa"/>
          </w:tcPr>
          <w:p w:rsidR="00070BA6" w:rsidRPr="00A5112E" w:rsidRDefault="00070BA6" w:rsidP="00070BA6">
            <w:pPr>
              <w:rPr>
                <w:rFonts w:cs="Narkisim"/>
                <w:sz w:val="20"/>
                <w:szCs w:val="20"/>
              </w:rPr>
            </w:pPr>
          </w:p>
        </w:tc>
        <w:tc>
          <w:tcPr>
            <w:tcW w:w="817" w:type="dxa"/>
          </w:tcPr>
          <w:p w:rsidR="00070BA6" w:rsidRDefault="00070BA6" w:rsidP="00070BA6">
            <w:pPr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פתוח</w:t>
            </w:r>
          </w:p>
        </w:tc>
      </w:tr>
    </w:tbl>
    <w:p w:rsidR="00A5112E" w:rsidRDefault="00A5112E" w:rsidP="00A5112E">
      <w:pPr>
        <w:pStyle w:val="a7"/>
        <w:spacing w:before="240" w:line="360" w:lineRule="auto"/>
        <w:ind w:left="360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p w:rsidR="00324658" w:rsidRPr="00C1705D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C1705D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תיאומים נדרשים </w:t>
      </w:r>
    </w:p>
    <w:tbl>
      <w:tblPr>
        <w:tblStyle w:val="1"/>
        <w:bidiVisual/>
        <w:tblW w:w="84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8"/>
      </w:tblGrid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443719">
              <w:rPr>
                <w:rFonts w:ascii="Arial" w:hAnsi="Arial" w:cs="Narkisim" w:hint="cs"/>
                <w:b/>
                <w:bCs/>
                <w:rtl/>
                <w:lang w:eastAsia="he-IL"/>
              </w:rPr>
              <w:t>תיאום עם אגפים רלוונטיים אחרים ברשות, בדיקת קיום התקשרויות דומות במשרד או בחשכ"ל</w:t>
            </w:r>
            <w:r>
              <w:rPr>
                <w:rFonts w:ascii="Arial" w:hAnsi="Arial" w:cs="Narkisim" w:hint="cs"/>
                <w:bCs/>
                <w:rtl/>
              </w:rPr>
              <w:t>, האם אגף נוסף יעשה שימוש במוצר/שירות, האם יש כוונה למנהל הרכש לבצע התקשרות עתידית (על פי הוראת תכ"ם)</w:t>
            </w: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543559" w:rsidRDefault="00E6152E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אין</w:t>
            </w: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C1705D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Pr="00545AE9" w:rsidRDefault="00324658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545AE9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שינויים בהתקשרות</w:t>
      </w:r>
    </w:p>
    <w:tbl>
      <w:tblPr>
        <w:tblStyle w:val="1"/>
        <w:bidiVisual/>
        <w:tblW w:w="848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0"/>
      </w:tblGrid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שינויים באפיון ההתקשרות ושינויים שבוצעו במהלך ההתקשרות והנימוקים שלהם</w:t>
            </w:r>
            <w:r>
              <w:rPr>
                <w:rFonts w:ascii="Arial" w:hAnsi="Arial" w:cs="Narkisim" w:hint="cs"/>
                <w:bCs/>
                <w:rtl/>
              </w:rPr>
              <w:t xml:space="preserve"> (לרבות החלפת ספק, החלפת אנשי צוות, הרחבות, עיכובים משמעותיים וכיו"ב)</w:t>
            </w: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4A17C2" w:rsidRPr="004A17C2" w:rsidRDefault="007D2AF5" w:rsidP="004A17C2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אין</w:t>
            </w:r>
          </w:p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EB7BFB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הליכים משפטיים ותוצאותיהם (כגון שימועים)</w:t>
      </w:r>
    </w:p>
    <w:tbl>
      <w:tblPr>
        <w:tblStyle w:val="1"/>
        <w:bidiVisual/>
        <w:tblW w:w="8539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9"/>
      </w:tblGrid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יש לפרט בדבר כל ההליכים המשפטיים שבוצעו, אם היו</w:t>
            </w: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A5112E" w:rsidP="00F32C25">
            <w:pPr>
              <w:spacing w:line="276" w:lineRule="auto"/>
              <w:rPr>
                <w:rFonts w:ascii="Arial" w:hAnsi="Arial" w:cs="Narkisim"/>
                <w:bCs/>
              </w:rPr>
            </w:pPr>
            <w:r>
              <w:rPr>
                <w:rFonts w:ascii="Arial" w:hAnsi="Arial" w:cs="Narkisim" w:hint="cs"/>
                <w:bCs/>
                <w:rtl/>
              </w:rPr>
              <w:t>אין</w:t>
            </w: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EB7BFB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Pr="00324658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324658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סיכום ומסקנות </w:t>
      </w:r>
      <w:r w:rsidRPr="00324658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>–</w:t>
      </w:r>
      <w:r w:rsidRPr="00324658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הפקת לקחים</w:t>
      </w:r>
    </w:p>
    <w:tbl>
      <w:tblPr>
        <w:tblStyle w:val="1"/>
        <w:bidiVisual/>
        <w:tblW w:w="85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48"/>
      </w:tblGrid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D9D9D9" w:themeFill="background1" w:themeFillShade="D9"/>
            <w:vAlign w:val="center"/>
          </w:tcPr>
          <w:p w:rsidR="00324658" w:rsidRPr="00EB7BFB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מסקנות של עורך ההתקשרות בעקבות ההתקשרות הספציפית והפקת לקחים לעתיד, עמידה בדרישות המכרז, עמידה בלוחות זמנים שנקבעו ועוד</w:t>
            </w: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074BE6" w:rsidP="00E6152E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הטובין והשירות</w:t>
            </w:r>
            <w:r w:rsidR="00E06991">
              <w:rPr>
                <w:rFonts w:ascii="Arial" w:hAnsi="Arial" w:cs="Narkisim"/>
                <w:bCs/>
                <w:rtl/>
              </w:rPr>
              <w:t xml:space="preserve"> מאת הספק עמדו בדרישות </w:t>
            </w:r>
            <w:r w:rsidR="00E6152E">
              <w:rPr>
                <w:rFonts w:ascii="Arial" w:hAnsi="Arial" w:cs="Narkisim" w:hint="cs"/>
                <w:bCs/>
                <w:rtl/>
              </w:rPr>
              <w:t>ההתקשרות.</w:t>
            </w:r>
            <w:r>
              <w:rPr>
                <w:rFonts w:ascii="Arial" w:hAnsi="Arial" w:cs="Narkisim" w:hint="cs"/>
                <w:bCs/>
                <w:rtl/>
              </w:rPr>
              <w:t xml:space="preserve"> </w:t>
            </w: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5A6FD3" w:rsidRDefault="005A6FD3" w:rsidP="005A6FD3">
      <w:p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</w:pPr>
    </w:p>
    <w:p w:rsidR="00324658" w:rsidRPr="005A6FD3" w:rsidRDefault="00324658" w:rsidP="005A6FD3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A6FD3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שביעות רצון מהספק שנבחר</w:t>
      </w:r>
    </w:p>
    <w:tbl>
      <w:tblPr>
        <w:tblStyle w:val="1"/>
        <w:bidiVisual/>
        <w:tblW w:w="851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0"/>
      </w:tblGrid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D9D9D9" w:themeFill="background1" w:themeFillShade="D9"/>
            <w:vAlign w:val="center"/>
          </w:tcPr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מתן חוות דעת כללית על אודות התנהלות הספק הזוכה ועמידה בתחייבויותיו</w:t>
            </w:r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איכות הטובין/השירות/העבודה/המקרקעין ועמידת הספק באמנת השירות</w:t>
            </w:r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שירות לקוחות – סקירה כללית בנושא ובעיות שעלו מצד הלקוחות</w:t>
            </w:r>
          </w:p>
          <w:p w:rsidR="00324658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הטיפול בחריגות (קנסות, בירורים, שימועים, חילוט ערבות, וכדומה)</w:t>
            </w:r>
          </w:p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עמדת עורך ההתקשרות לגבי המשך ההתקשרות עם הספק הזוכה</w:t>
            </w: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4031A8" w:rsidRDefault="00597DAA" w:rsidP="005F086C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/>
                <w:bCs/>
                <w:rtl/>
              </w:rPr>
              <w:t xml:space="preserve">איכות השירות מהספק משביעי רצון, על כן אודה </w:t>
            </w:r>
            <w:r w:rsidR="007D2AF5">
              <w:rPr>
                <w:rFonts w:ascii="Arial" w:hAnsi="Arial" w:cs="Narkisim" w:hint="cs"/>
                <w:bCs/>
                <w:rtl/>
              </w:rPr>
              <w:t>לאי</w:t>
            </w:r>
            <w:r w:rsidR="005F086C">
              <w:rPr>
                <w:rFonts w:ascii="Arial" w:hAnsi="Arial" w:cs="Narkisim" w:hint="cs"/>
                <w:bCs/>
                <w:rtl/>
              </w:rPr>
              <w:t>שור התקשרות נדרשת עבור שנת 2021.</w:t>
            </w: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Default="00324658" w:rsidP="00545AE9">
      <w:pPr>
        <w:spacing w:before="200" w:after="100" w:line="240" w:lineRule="auto"/>
        <w:rPr>
          <w:rFonts w:ascii="Arial" w:eastAsia="Times New Roman" w:hAnsi="Arial" w:cs="Narkisim"/>
          <w:b/>
          <w:bCs/>
          <w:rtl/>
          <w:lang w:eastAsia="he-IL"/>
        </w:rPr>
      </w:pPr>
    </w:p>
    <w:p w:rsidR="00324658" w:rsidRDefault="00324658" w:rsidP="00324658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חתימת 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>מנהל הלקוח: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324658" w:rsidRDefault="00324658" w:rsidP="00324658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>חתימת רפרנט: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C84AA2" w:rsidRPr="00545AE9" w:rsidRDefault="00C84AA2" w:rsidP="00545AE9">
      <w:p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sectPr w:rsidR="00C84AA2" w:rsidRPr="00545AE9" w:rsidSect="00944B9B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692" w:rsidRDefault="00DA4692" w:rsidP="00E77700">
      <w:pPr>
        <w:spacing w:after="0" w:line="240" w:lineRule="auto"/>
      </w:pPr>
      <w:r>
        <w:separator/>
      </w:r>
    </w:p>
  </w:endnote>
  <w:endnote w:type="continuationSeparator" w:id="0">
    <w:p w:rsidR="00DA4692" w:rsidRDefault="00DA4692" w:rsidP="00E7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692" w:rsidRDefault="00DA4692" w:rsidP="00E77700">
      <w:pPr>
        <w:spacing w:after="0" w:line="240" w:lineRule="auto"/>
      </w:pPr>
      <w:r>
        <w:separator/>
      </w:r>
    </w:p>
  </w:footnote>
  <w:footnote w:type="continuationSeparator" w:id="0">
    <w:p w:rsidR="00DA4692" w:rsidRDefault="00DA4692" w:rsidP="00E77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700" w:rsidRPr="00A20EDA" w:rsidRDefault="00E77700" w:rsidP="00E77700">
    <w:pPr>
      <w:pStyle w:val="a3"/>
      <w:jc w:val="center"/>
      <w:rPr>
        <w:rtl/>
      </w:rPr>
    </w:pPr>
    <w:r w:rsidRPr="00631439">
      <w:rPr>
        <w:noProof/>
        <w:bdr w:val="single" w:sz="4" w:space="0" w:color="auto"/>
      </w:rPr>
      <w:drawing>
        <wp:anchor distT="0" distB="0" distL="114300" distR="114300" simplePos="0" relativeHeight="251659264" behindDoc="0" locked="0" layoutInCell="1" allowOverlap="1" wp14:anchorId="074A9B00" wp14:editId="5428FF2E">
          <wp:simplePos x="0" y="0"/>
          <wp:positionH relativeFrom="rightMargin">
            <wp:posOffset>-16916</wp:posOffset>
          </wp:positionH>
          <wp:positionV relativeFrom="paragraph">
            <wp:posOffset>-295986</wp:posOffset>
          </wp:positionV>
          <wp:extent cx="993140" cy="431800"/>
          <wp:effectExtent l="0" t="0" r="0" b="635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431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2590">
      <w:rPr>
        <w:rFonts w:ascii="Narkisim" w:hAnsi="Narkisim" w:cs="Narkisim" w:hint="cs"/>
        <w:b/>
        <w:bCs/>
        <w:rtl/>
      </w:rPr>
      <w:t xml:space="preserve">יחידת </w:t>
    </w:r>
    <w:r>
      <w:rPr>
        <w:rFonts w:ascii="Narkisim" w:hAnsi="Narkisim" w:cs="Narkisim" w:hint="cs"/>
        <w:b/>
        <w:bCs/>
        <w:rtl/>
      </w:rPr>
      <w:t xml:space="preserve">רכש </w:t>
    </w:r>
    <w:r>
      <w:rPr>
        <w:rFonts w:ascii="Narkisim" w:hAnsi="Narkisim" w:cs="Narkisim"/>
        <w:b/>
        <w:bCs/>
        <w:rtl/>
      </w:rPr>
      <w:t>–</w:t>
    </w:r>
    <w:r>
      <w:rPr>
        <w:rFonts w:ascii="Narkisim" w:hAnsi="Narkisim" w:cs="Narkisim" w:hint="cs"/>
        <w:b/>
        <w:bCs/>
        <w:rtl/>
      </w:rPr>
      <w:t xml:space="preserve"> מסמך עקרונות ההתקשרות</w:t>
    </w:r>
  </w:p>
  <w:p w:rsidR="00E77700" w:rsidRDefault="00E7770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9376D"/>
    <w:multiLevelType w:val="multilevel"/>
    <w:tmpl w:val="FDBE29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D584A42"/>
    <w:multiLevelType w:val="hybridMultilevel"/>
    <w:tmpl w:val="D11CA1CE"/>
    <w:lvl w:ilvl="0" w:tplc="11765100">
      <w:start w:val="2"/>
      <w:numFmt w:val="bullet"/>
      <w:lvlText w:val="-"/>
      <w:lvlJc w:val="left"/>
      <w:pPr>
        <w:ind w:left="1080" w:hanging="360"/>
      </w:pPr>
      <w:rPr>
        <w:rFonts w:ascii="FrankRuehl" w:eastAsiaTheme="minorHAnsi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AEE38E6"/>
    <w:multiLevelType w:val="hybridMultilevel"/>
    <w:tmpl w:val="F39EB3A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6660EA5C">
      <w:start w:val="1"/>
      <w:numFmt w:val="bullet"/>
      <w:lvlText w:val="•"/>
      <w:lvlJc w:val="left"/>
      <w:pPr>
        <w:ind w:left="1080" w:hanging="360"/>
      </w:pPr>
      <w:rPr>
        <w:rFonts w:ascii="FrankRuehl" w:hAnsi="FrankRuehl" w:hint="default"/>
      </w:rPr>
    </w:lvl>
    <w:lvl w:ilvl="2" w:tplc="1C762648">
      <w:start w:val="1"/>
      <w:numFmt w:val="bullet"/>
      <w:lvlText w:val="-"/>
      <w:lvlJc w:val="left"/>
      <w:pPr>
        <w:ind w:left="1800" w:hanging="360"/>
      </w:pPr>
      <w:rPr>
        <w:rFonts w:ascii="Narkisim" w:eastAsiaTheme="minorHAnsi" w:hAnsi="Narkisim" w:cs="Narkisim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349045D"/>
    <w:multiLevelType w:val="hybridMultilevel"/>
    <w:tmpl w:val="7F3214A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D57175"/>
    <w:multiLevelType w:val="hybridMultilevel"/>
    <w:tmpl w:val="BE24024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00"/>
    <w:rsid w:val="00002E5C"/>
    <w:rsid w:val="00044776"/>
    <w:rsid w:val="00070BA6"/>
    <w:rsid w:val="000734BB"/>
    <w:rsid w:val="00074BE6"/>
    <w:rsid w:val="000E5DF7"/>
    <w:rsid w:val="00105ED0"/>
    <w:rsid w:val="0012727F"/>
    <w:rsid w:val="001659FE"/>
    <w:rsid w:val="00166A50"/>
    <w:rsid w:val="001725C2"/>
    <w:rsid w:val="001B0DDA"/>
    <w:rsid w:val="001D17A7"/>
    <w:rsid w:val="001E00F4"/>
    <w:rsid w:val="002027AA"/>
    <w:rsid w:val="00212416"/>
    <w:rsid w:val="00265985"/>
    <w:rsid w:val="002A1FD7"/>
    <w:rsid w:val="002B3B96"/>
    <w:rsid w:val="002C169A"/>
    <w:rsid w:val="002D0FC0"/>
    <w:rsid w:val="00324658"/>
    <w:rsid w:val="00382C63"/>
    <w:rsid w:val="003920B3"/>
    <w:rsid w:val="004031A8"/>
    <w:rsid w:val="00421BFA"/>
    <w:rsid w:val="00447B84"/>
    <w:rsid w:val="004801E4"/>
    <w:rsid w:val="004A17C2"/>
    <w:rsid w:val="004E79A0"/>
    <w:rsid w:val="00522D84"/>
    <w:rsid w:val="00545AE9"/>
    <w:rsid w:val="00566113"/>
    <w:rsid w:val="005906AF"/>
    <w:rsid w:val="00597DAA"/>
    <w:rsid w:val="005A6FD3"/>
    <w:rsid w:val="005F086C"/>
    <w:rsid w:val="006160B4"/>
    <w:rsid w:val="00653B90"/>
    <w:rsid w:val="006F0AF1"/>
    <w:rsid w:val="00757B88"/>
    <w:rsid w:val="007716E1"/>
    <w:rsid w:val="0077215E"/>
    <w:rsid w:val="007776BE"/>
    <w:rsid w:val="007D2AF5"/>
    <w:rsid w:val="00803455"/>
    <w:rsid w:val="00833731"/>
    <w:rsid w:val="00837220"/>
    <w:rsid w:val="008A75BE"/>
    <w:rsid w:val="0090119A"/>
    <w:rsid w:val="00916D98"/>
    <w:rsid w:val="00944B9B"/>
    <w:rsid w:val="00982A51"/>
    <w:rsid w:val="009A2034"/>
    <w:rsid w:val="00A425ED"/>
    <w:rsid w:val="00A5112E"/>
    <w:rsid w:val="00AE25D7"/>
    <w:rsid w:val="00B0636A"/>
    <w:rsid w:val="00BC5F41"/>
    <w:rsid w:val="00C538EF"/>
    <w:rsid w:val="00C84AA2"/>
    <w:rsid w:val="00CB76AD"/>
    <w:rsid w:val="00CC19C3"/>
    <w:rsid w:val="00CD4BFC"/>
    <w:rsid w:val="00CE0709"/>
    <w:rsid w:val="00CF2361"/>
    <w:rsid w:val="00CF24E8"/>
    <w:rsid w:val="00D247A4"/>
    <w:rsid w:val="00D334E9"/>
    <w:rsid w:val="00D52FA1"/>
    <w:rsid w:val="00D5667C"/>
    <w:rsid w:val="00DA4692"/>
    <w:rsid w:val="00DB0A34"/>
    <w:rsid w:val="00DC5352"/>
    <w:rsid w:val="00E06991"/>
    <w:rsid w:val="00E6152E"/>
    <w:rsid w:val="00E62CDE"/>
    <w:rsid w:val="00E70E74"/>
    <w:rsid w:val="00E77700"/>
    <w:rsid w:val="00E8618F"/>
    <w:rsid w:val="00EA7BFB"/>
    <w:rsid w:val="00EB7EE8"/>
    <w:rsid w:val="00EF389A"/>
    <w:rsid w:val="00F6544C"/>
    <w:rsid w:val="00F74328"/>
    <w:rsid w:val="00FD4A06"/>
    <w:rsid w:val="00FD6841"/>
    <w:rsid w:val="00FE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5FD246"/>
  <w15:chartTrackingRefBased/>
  <w15:docId w15:val="{DF2BE67A-1F0C-4C91-B69D-68486140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70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7700"/>
  </w:style>
  <w:style w:type="paragraph" w:styleId="a5">
    <w:name w:val="footer"/>
    <w:basedOn w:val="a"/>
    <w:link w:val="a6"/>
    <w:uiPriority w:val="99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700"/>
  </w:style>
  <w:style w:type="paragraph" w:styleId="a7">
    <w:name w:val="List Paragraph"/>
    <w:aliases w:val="LP1,List Paragraph"/>
    <w:basedOn w:val="a"/>
    <w:link w:val="a8"/>
    <w:uiPriority w:val="34"/>
    <w:qFormat/>
    <w:rsid w:val="00E77700"/>
    <w:pPr>
      <w:ind w:left="720"/>
      <w:contextualSpacing/>
    </w:pPr>
  </w:style>
  <w:style w:type="table" w:styleId="a9">
    <w:name w:val="Table Grid"/>
    <w:aliases w:val="טקסט טבלה תחתונה"/>
    <w:basedOn w:val="a1"/>
    <w:rsid w:val="00E77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List Paragraph תו"/>
    <w:link w:val="a7"/>
    <w:uiPriority w:val="34"/>
    <w:rsid w:val="00E77700"/>
  </w:style>
  <w:style w:type="table" w:customStyle="1" w:styleId="1">
    <w:name w:val="טבלה רגילה1"/>
    <w:semiHidden/>
    <w:rsid w:val="00E777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7770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77700"/>
    <w:rPr>
      <w:rFonts w:ascii="Tahoma" w:hAnsi="Tahoma" w:cs="Tahoma"/>
      <w:sz w:val="18"/>
      <w:szCs w:val="18"/>
    </w:rPr>
  </w:style>
  <w:style w:type="character" w:styleId="Hyperlink">
    <w:name w:val="Hyperlink"/>
    <w:uiPriority w:val="99"/>
    <w:unhideWhenUsed/>
    <w:rsid w:val="00A5112E"/>
    <w:rPr>
      <w:strike w:val="0"/>
      <w:dstrike w:val="0"/>
      <w:color w:val="0070B8"/>
      <w:u w:val="single"/>
      <w:effect w:val="none"/>
    </w:rPr>
  </w:style>
  <w:style w:type="character" w:styleId="FollowedHyperlink">
    <w:name w:val="FollowedHyperlink"/>
    <w:basedOn w:val="a0"/>
    <w:uiPriority w:val="99"/>
    <w:semiHidden/>
    <w:unhideWhenUsed/>
    <w:rsid w:val="00F74328"/>
    <w:rPr>
      <w:color w:val="954F72" w:themeColor="followedHyperlink"/>
      <w:u w:val="single"/>
    </w:rPr>
  </w:style>
  <w:style w:type="character" w:styleId="ac">
    <w:name w:val="Subtle Emphasis"/>
    <w:basedOn w:val="a0"/>
    <w:uiPriority w:val="19"/>
    <w:qFormat/>
    <w:rsid w:val="00074BE6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9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6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C7E93-4AF3-46FF-9799-FB1AA439C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Peretz</dc:creator>
  <cp:keywords/>
  <dc:description/>
  <cp:lastModifiedBy>Daniel Avram</cp:lastModifiedBy>
  <cp:revision>2</cp:revision>
  <cp:lastPrinted>2020-06-10T09:24:00Z</cp:lastPrinted>
  <dcterms:created xsi:type="dcterms:W3CDTF">2021-08-18T12:28:00Z</dcterms:created>
  <dcterms:modified xsi:type="dcterms:W3CDTF">2021-08-18T12:28:00Z</dcterms:modified>
</cp:coreProperties>
</file>